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знания (на промежуточном уровне) экономической теории при решении прикладных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экономическую теорию при решении прикладных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знания экономической теории при решении прикладных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знаний экономической теории при решении прикладных задач</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знаний основных направлений социально-экономической политики, национальной экономики, приоритетные направления развития национальной экономики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591.38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экономической деятельности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«Экономическая теория»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УК-10, УК-2,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Экономика как наука, ее предмет, метод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Экономическая характеристика общественного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 Экономические основы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Тема11.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общей экономической теории и её методологические основы.</w:t>
            </w:r>
          </w:p>
          <w:p>
            <w:pPr>
              <w:jc w:val="left"/>
              <w:spacing w:after="0" w:line="240" w:lineRule="auto"/>
              <w:rPr>
                <w:sz w:val="24"/>
                <w:szCs w:val="24"/>
              </w:rPr>
            </w:pPr>
            <w:r>
              <w:rPr>
                <w:rFonts w:ascii="Times New Roman" w:hAnsi="Times New Roman" w:cs="Times New Roman"/>
                <w:color w:val="#000000"/>
                <w:sz w:val="24"/>
                <w:szCs w:val="24"/>
              </w:rPr>
              <w:t>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характеристика общественного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361.1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Экономика как наука, ее предмет, метод и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экономики. Функции экономики и методы ее изучения</w:t>
            </w:r>
          </w:p>
          <w:p>
            <w:pPr>
              <w:jc w:val="both"/>
              <w:spacing w:after="0" w:line="240" w:lineRule="auto"/>
              <w:rPr>
                <w:sz w:val="24"/>
                <w:szCs w:val="24"/>
              </w:rPr>
            </w:pPr>
            <w:r>
              <w:rPr>
                <w:rFonts w:ascii="Times New Roman" w:hAnsi="Times New Roman" w:cs="Times New Roman"/>
                <w:color w:val="#000000"/>
                <w:sz w:val="24"/>
                <w:szCs w:val="24"/>
              </w:rPr>
              <w:t> Основные разделы экономической теории: микро-и макроэкономика.</w:t>
            </w:r>
          </w:p>
          <w:p>
            <w:pPr>
              <w:jc w:val="both"/>
              <w:spacing w:after="0" w:line="240" w:lineRule="auto"/>
              <w:rPr>
                <w:sz w:val="24"/>
                <w:szCs w:val="24"/>
              </w:rPr>
            </w:pPr>
            <w:r>
              <w:rPr>
                <w:rFonts w:ascii="Times New Roman" w:hAnsi="Times New Roman" w:cs="Times New Roman"/>
                <w:color w:val="#000000"/>
                <w:sz w:val="24"/>
                <w:szCs w:val="24"/>
              </w:rPr>
              <w:t> Нормативная и позитивная экономика</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экономической мысли</w:t>
            </w:r>
          </w:p>
          <w:p>
            <w:pPr>
              <w:jc w:val="both"/>
              <w:spacing w:after="0" w:line="240" w:lineRule="auto"/>
              <w:rPr>
                <w:sz w:val="24"/>
                <w:szCs w:val="24"/>
              </w:rPr>
            </w:pPr>
            <w:r>
              <w:rPr>
                <w:rFonts w:ascii="Times New Roman" w:hAnsi="Times New Roman" w:cs="Times New Roman"/>
                <w:color w:val="#000000"/>
                <w:sz w:val="24"/>
                <w:szCs w:val="24"/>
              </w:rPr>
              <w:t> Понятие экономической системы. Виды и функции экономических систем.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Рынок, его структура и функции.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Рыночный механизм</w:t>
            </w:r>
          </w:p>
          <w:p>
            <w:pPr>
              <w:jc w:val="both"/>
              <w:spacing w:after="0" w:line="240" w:lineRule="auto"/>
              <w:rPr>
                <w:sz w:val="24"/>
                <w:szCs w:val="24"/>
              </w:rPr>
            </w:pPr>
            <w:r>
              <w:rPr>
                <w:rFonts w:ascii="Times New Roman" w:hAnsi="Times New Roman" w:cs="Times New Roman"/>
                <w:color w:val="#000000"/>
                <w:sz w:val="24"/>
                <w:szCs w:val="24"/>
              </w:rPr>
              <w:t>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Недостатки и преимущества рынка. Методы регулирования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Экономическая характеристика общественного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экономические ресурсы, необходимые для осуществления общественного производст-ва, их характеристика</w:t>
            </w:r>
          </w:p>
          <w:p>
            <w:pPr>
              <w:jc w:val="both"/>
              <w:spacing w:after="0" w:line="240" w:lineRule="auto"/>
              <w:rPr>
                <w:sz w:val="24"/>
                <w:szCs w:val="24"/>
              </w:rPr>
            </w:pPr>
            <w:r>
              <w:rPr>
                <w:rFonts w:ascii="Times New Roman" w:hAnsi="Times New Roman" w:cs="Times New Roman"/>
                <w:color w:val="#000000"/>
                <w:sz w:val="24"/>
                <w:szCs w:val="24"/>
              </w:rPr>
              <w:t> Потребности общества и ограниченность ресурсов.</w:t>
            </w:r>
          </w:p>
          <w:p>
            <w:pPr>
              <w:jc w:val="both"/>
              <w:spacing w:after="0" w:line="240" w:lineRule="auto"/>
              <w:rPr>
                <w:sz w:val="24"/>
                <w:szCs w:val="24"/>
              </w:rPr>
            </w:pPr>
            <w:r>
              <w:rPr>
                <w:rFonts w:ascii="Times New Roman" w:hAnsi="Times New Roman" w:cs="Times New Roman"/>
                <w:color w:val="#000000"/>
                <w:sz w:val="24"/>
                <w:szCs w:val="24"/>
              </w:rPr>
              <w:t> Необходимость выбора. Кривая производственных возможностей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Собственность и предпринимательство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Виды и формы собственности.</w:t>
            </w:r>
          </w:p>
          <w:p>
            <w:pPr>
              <w:jc w:val="both"/>
              <w:spacing w:after="0" w:line="240" w:lineRule="auto"/>
              <w:rPr>
                <w:sz w:val="24"/>
                <w:szCs w:val="24"/>
              </w:rPr>
            </w:pPr>
            <w:r>
              <w:rPr>
                <w:rFonts w:ascii="Times New Roman" w:hAnsi="Times New Roman" w:cs="Times New Roman"/>
                <w:color w:val="#000000"/>
                <w:sz w:val="24"/>
                <w:szCs w:val="24"/>
              </w:rPr>
              <w:t> Права собственности</w:t>
            </w:r>
          </w:p>
          <w:p>
            <w:pPr>
              <w:jc w:val="both"/>
              <w:spacing w:after="0" w:line="240" w:lineRule="auto"/>
              <w:rPr>
                <w:sz w:val="24"/>
                <w:szCs w:val="24"/>
              </w:rPr>
            </w:pPr>
            <w:r>
              <w:rPr>
                <w:rFonts w:ascii="Times New Roman" w:hAnsi="Times New Roman" w:cs="Times New Roman"/>
                <w:color w:val="#000000"/>
                <w:sz w:val="24"/>
                <w:szCs w:val="24"/>
              </w:rPr>
              <w:t> Частное предпринимательство (бизнес) как особый ресурс.</w:t>
            </w:r>
          </w:p>
          <w:p>
            <w:pPr>
              <w:jc w:val="both"/>
              <w:spacing w:after="0" w:line="240" w:lineRule="auto"/>
              <w:rPr>
                <w:sz w:val="24"/>
                <w:szCs w:val="24"/>
              </w:rPr>
            </w:pPr>
            <w:r>
              <w:rPr>
                <w:rFonts w:ascii="Times New Roman" w:hAnsi="Times New Roman" w:cs="Times New Roman"/>
                <w:color w:val="#000000"/>
                <w:sz w:val="24"/>
                <w:szCs w:val="24"/>
              </w:rPr>
              <w:t> Основы бизнеса. Организационно-правовые формы организации бизнеса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теории спроса и предложения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Взаимодействие спроса и предложения. Рыночное равновесие и случаи его нарушения. Государ-ственное воздействие на рыночное равновесие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Эластичность предложения. Факторы эластичности предложения. Фактор времени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Антимонопольное регулирование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Норма прибыли. Экономический и бухгалтерский подход к определению издержек и прибыли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Структурные элементы равновесия (реальный объем национального производства и уровень цен)</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Макроэкономическая нестабильность: циклы, инфляция, безработица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 и ее причины. Экономический цикл и его фазы. Виды циклов</w:t>
            </w:r>
          </w:p>
          <w:p>
            <w:pPr>
              <w:jc w:val="both"/>
              <w:spacing w:after="0" w:line="240" w:lineRule="auto"/>
              <w:rPr>
                <w:sz w:val="24"/>
                <w:szCs w:val="24"/>
              </w:rPr>
            </w:pPr>
            <w:r>
              <w:rPr>
                <w:rFonts w:ascii="Times New Roman" w:hAnsi="Times New Roman" w:cs="Times New Roman"/>
                <w:color w:val="#000000"/>
                <w:sz w:val="24"/>
                <w:szCs w:val="24"/>
              </w:rPr>
              <w:t>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Понятие экономического роста, его показатели. Типы экономического роста: экстенсивный и интенсивный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Тема11.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Социальная политика и государственная система социальной защиты. Бюджет домохозяйств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Денежно-кредитная политика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Центральный Банк РФ: направления и методы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Мировой рынок и мирохозяйственные отношения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Международная финансовая система и ее роль в мировом хозяйстве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общей экономической теории и её методологические основы.</w:t>
            </w:r>
          </w:p>
          <w:p>
            <w:pPr>
              <w:jc w:val="center"/>
              <w:spacing w:after="0" w:line="240" w:lineRule="auto"/>
              <w:rPr>
                <w:sz w:val="24"/>
                <w:szCs w:val="24"/>
              </w:rPr>
            </w:pPr>
            <w:r>
              <w:rPr>
                <w:rFonts w:ascii="Times New Roman" w:hAnsi="Times New Roman" w:cs="Times New Roman"/>
                <w:b/>
                <w:color w:val="#000000"/>
                <w:sz w:val="24"/>
                <w:szCs w:val="24"/>
              </w:rPr>
              <w:t> Экономическая среда жизнедеятельности человека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 сическая политическая экономия, развитие экономической мысли к.19- 20 вв.).</w:t>
            </w:r>
          </w:p>
          <w:p>
            <w:pPr>
              <w:jc w:val="both"/>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both"/>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both"/>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both"/>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 требности. Экономическое благо.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характеристика общественного производства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Потребности и ресурсы: безграничность первых и ограниченность вторых. Проблема выбора в экономике. Что производить? Как производить? Для кого производить?</w:t>
            </w:r>
          </w:p>
          <w:p>
            <w:pPr>
              <w:jc w:val="both"/>
              <w:spacing w:after="0" w:line="240" w:lineRule="auto"/>
              <w:rPr>
                <w:sz w:val="24"/>
                <w:szCs w:val="24"/>
              </w:rPr>
            </w:pPr>
            <w:r>
              <w:rPr>
                <w:rFonts w:ascii="Times New Roman" w:hAnsi="Times New Roman" w:cs="Times New Roman"/>
                <w:color w:val="#000000"/>
                <w:sz w:val="24"/>
                <w:szCs w:val="24"/>
              </w:rPr>
              <w:t> 2. Эффективное использование ресурсов. Эффективность производства. Проблема «затраты – выпуск». Занятость ресурсов. Экономический потенциал общества. Альтернативность экономики полной занятости. Кривая производственных возможностей.</w:t>
            </w:r>
          </w:p>
          <w:p>
            <w:pPr>
              <w:jc w:val="both"/>
              <w:spacing w:after="0" w:line="240" w:lineRule="auto"/>
              <w:rPr>
                <w:sz w:val="24"/>
                <w:szCs w:val="24"/>
              </w:rPr>
            </w:pPr>
            <w:r>
              <w:rPr>
                <w:rFonts w:ascii="Times New Roman" w:hAnsi="Times New Roman" w:cs="Times New Roman"/>
                <w:color w:val="#000000"/>
                <w:sz w:val="24"/>
                <w:szCs w:val="24"/>
              </w:rPr>
              <w:t> 3. Экономические системы: типы и модели. Экономическая система как форма организации хо-зяйственной жизни. Типы экономических систем, характеристика, общее и различия. Модели смешанной экономики.</w:t>
            </w:r>
          </w:p>
          <w:p>
            <w:pPr>
              <w:jc w:val="both"/>
              <w:spacing w:after="0" w:line="240" w:lineRule="auto"/>
              <w:rPr>
                <w:sz w:val="24"/>
                <w:szCs w:val="24"/>
              </w:rPr>
            </w:pPr>
            <w:r>
              <w:rPr>
                <w:rFonts w:ascii="Times New Roman" w:hAnsi="Times New Roman" w:cs="Times New Roman"/>
                <w:color w:val="#000000"/>
                <w:sz w:val="24"/>
                <w:szCs w:val="24"/>
              </w:rPr>
              <w:t> 4. Производство и воспроизводство. Общественное богатство. Экономический рост.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его структура и функции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2.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3.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4.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5.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6. Недостатки и преимущества рынка. Методы регулирования рынка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и предпринимательство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2.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Виды и формы собственности. Права собственности</w:t>
            </w:r>
          </w:p>
          <w:p>
            <w:pPr>
              <w:jc w:val="both"/>
              <w:spacing w:after="0" w:line="240" w:lineRule="auto"/>
              <w:rPr>
                <w:sz w:val="24"/>
                <w:szCs w:val="24"/>
              </w:rPr>
            </w:pPr>
            <w:r>
              <w:rPr>
                <w:rFonts w:ascii="Times New Roman" w:hAnsi="Times New Roman" w:cs="Times New Roman"/>
                <w:color w:val="#000000"/>
                <w:sz w:val="24"/>
                <w:szCs w:val="24"/>
              </w:rPr>
              <w:t> 4. Частное предпринимательство (бизнес) как особый ресурс. Основы бизнеса</w:t>
            </w:r>
          </w:p>
          <w:p>
            <w:pPr>
              <w:jc w:val="both"/>
              <w:spacing w:after="0" w:line="240" w:lineRule="auto"/>
              <w:rPr>
                <w:sz w:val="24"/>
                <w:szCs w:val="24"/>
              </w:rPr>
            </w:pPr>
            <w:r>
              <w:rPr>
                <w:rFonts w:ascii="Times New Roman" w:hAnsi="Times New Roman" w:cs="Times New Roman"/>
                <w:color w:val="#000000"/>
                <w:sz w:val="24"/>
                <w:szCs w:val="24"/>
              </w:rPr>
              <w:t> 5. Организационно-правовые формы организации бизнеса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спроса и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2.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3. Взаимодействие спроса и предложения. Рыночное равновесие и случаи его нарушения.</w:t>
            </w:r>
          </w:p>
          <w:p>
            <w:pPr>
              <w:jc w:val="both"/>
              <w:spacing w:after="0" w:line="240" w:lineRule="auto"/>
              <w:rPr>
                <w:sz w:val="24"/>
                <w:szCs w:val="24"/>
              </w:rPr>
            </w:pPr>
            <w:r>
              <w:rPr>
                <w:rFonts w:ascii="Times New Roman" w:hAnsi="Times New Roman" w:cs="Times New Roman"/>
                <w:color w:val="#000000"/>
                <w:sz w:val="24"/>
                <w:szCs w:val="24"/>
              </w:rPr>
              <w:t> 4. Государственное воздействие на рыночное равновесие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2.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3.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4. Эластичность предложения. Факторы эластичности предложения. Фактор времени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2.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3.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4. Антимонопольное регулирование</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2.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3.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4.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5. Норма прибыли. Экономический и бухгалтерский подход к определению издержек и прибыли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2.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3.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4.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5. Структурные элементы равновесия (реальный объем национального производства и уровень цен)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Макроэкономическая нестабильность: циклы, инфляция, безработица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2.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3.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4. Цикличность развития экономики и ее причины. Экономический цикл и его фазы. Виды цик-лов.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5. Понятие экономического роста, его показатели. Типы экономического роста: экстенсивный и интенсивный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2.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3.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4. Социальная политика и государственная система социальной защиты. Бюджет домохозяйств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Денежно-кредитная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2. Центральный Банк РФ: задачи, функции</w:t>
            </w:r>
          </w:p>
          <w:p>
            <w:pPr>
              <w:jc w:val="both"/>
              <w:spacing w:after="0" w:line="240" w:lineRule="auto"/>
              <w:rPr>
                <w:sz w:val="24"/>
                <w:szCs w:val="24"/>
              </w:rPr>
            </w:pPr>
            <w:r>
              <w:rPr>
                <w:rFonts w:ascii="Times New Roman" w:hAnsi="Times New Roman" w:cs="Times New Roman"/>
                <w:color w:val="#000000"/>
                <w:sz w:val="24"/>
                <w:szCs w:val="24"/>
              </w:rPr>
              <w:t> 3. Направления и методы денежно-кредитной политики.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2.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3.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4.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5.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Мировой рынок и мирохозяйственные отношения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2.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3.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4.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5.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6. Международная финансовая система и ее роль в мировом хозяйстве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 В .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60.9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2024-2025_ФГОС3++2024_Бак-ОЗФО-Э(ФКиА)(24)_plx_Экономическая теория</dc:title>
  <dc:creator>FastReport.NET</dc:creator>
</cp:coreProperties>
</file>